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0662" w14:textId="389DD6C1" w:rsidR="003D571A" w:rsidRDefault="003D571A">
      <w:r>
        <w:t>ANEXO 1 – CRONOGRAMA.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5001"/>
        <w:gridCol w:w="1945"/>
        <w:gridCol w:w="90"/>
        <w:gridCol w:w="2035"/>
      </w:tblGrid>
      <w:tr w:rsidR="0076730D" w:rsidRPr="00CF24BD" w14:paraId="1C71F93E" w14:textId="77777777" w:rsidTr="0076730D">
        <w:trPr>
          <w:jc w:val="center"/>
        </w:trPr>
        <w:tc>
          <w:tcPr>
            <w:tcW w:w="705" w:type="dxa"/>
            <w:shd w:val="clear" w:color="auto" w:fill="auto"/>
          </w:tcPr>
          <w:p w14:paraId="2B609FE5" w14:textId="77777777" w:rsidR="0076730D" w:rsidRPr="00CF24BD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01" w:type="dxa"/>
            <w:shd w:val="clear" w:color="auto" w:fill="auto"/>
          </w:tcPr>
          <w:p w14:paraId="34E2D335" w14:textId="77777777" w:rsidR="0076730D" w:rsidRPr="00CF24BD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5" w:type="dxa"/>
            <w:gridSpan w:val="2"/>
            <w:shd w:val="clear" w:color="auto" w:fill="auto"/>
          </w:tcPr>
          <w:p w14:paraId="7CCD68E0" w14:textId="77777777" w:rsidR="0076730D" w:rsidRPr="00CF24BD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</w:tc>
        <w:tc>
          <w:tcPr>
            <w:tcW w:w="2035" w:type="dxa"/>
            <w:shd w:val="clear" w:color="auto" w:fill="auto"/>
          </w:tcPr>
          <w:p w14:paraId="6F3D444C" w14:textId="77777777" w:rsidR="0076730D" w:rsidRPr="00CF24BD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kern w:val="2"/>
              </w:rPr>
            </w:pPr>
          </w:p>
        </w:tc>
      </w:tr>
      <w:tr w:rsidR="0076730D" w:rsidRPr="00CF24BD" w14:paraId="1F81D5FB" w14:textId="77777777" w:rsidTr="0076730D">
        <w:trPr>
          <w:jc w:val="center"/>
        </w:trPr>
        <w:tc>
          <w:tcPr>
            <w:tcW w:w="705" w:type="dxa"/>
            <w:shd w:val="clear" w:color="auto" w:fill="auto"/>
          </w:tcPr>
          <w:p w14:paraId="5B738D13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b/>
                <w:bCs/>
              </w:rPr>
              <w:t>ORD</w:t>
            </w:r>
          </w:p>
        </w:tc>
        <w:tc>
          <w:tcPr>
            <w:tcW w:w="5001" w:type="dxa"/>
            <w:shd w:val="clear" w:color="auto" w:fill="auto"/>
          </w:tcPr>
          <w:p w14:paraId="7AF7EBAA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b/>
                <w:bCs/>
              </w:rPr>
              <w:t>ETAPA</w:t>
            </w:r>
          </w:p>
        </w:tc>
        <w:tc>
          <w:tcPr>
            <w:tcW w:w="2035" w:type="dxa"/>
            <w:gridSpan w:val="2"/>
            <w:shd w:val="clear" w:color="auto" w:fill="auto"/>
          </w:tcPr>
          <w:p w14:paraId="1418C9D4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b/>
                <w:bCs/>
                <w:kern w:val="2"/>
              </w:rPr>
              <w:t>DATA INICIAL</w:t>
            </w:r>
          </w:p>
        </w:tc>
        <w:tc>
          <w:tcPr>
            <w:tcW w:w="2035" w:type="dxa"/>
            <w:shd w:val="clear" w:color="auto" w:fill="auto"/>
          </w:tcPr>
          <w:p w14:paraId="1603813E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b/>
                <w:bCs/>
                <w:kern w:val="2"/>
              </w:rPr>
              <w:t>DATA FINAL</w:t>
            </w:r>
          </w:p>
        </w:tc>
      </w:tr>
      <w:tr w:rsidR="0076730D" w:rsidRPr="00CF24BD" w14:paraId="3C5CBC0D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2FAC956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A0AC932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Publicação do Edital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0AD58505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25/03/2024</w:t>
            </w:r>
          </w:p>
        </w:tc>
      </w:tr>
      <w:tr w:rsidR="0076730D" w:rsidRPr="00CF24BD" w14:paraId="18CE3257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CA71125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0498ACA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Impugnação ao Edital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605E32C2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26/03/2024</w:t>
            </w:r>
          </w:p>
        </w:tc>
      </w:tr>
      <w:tr w:rsidR="0076730D" w:rsidRPr="00CF24BD" w14:paraId="0529C1D6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396E02BB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4C6B9294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Resposta à impugnação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55E31F04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27/03/2024</w:t>
            </w:r>
          </w:p>
        </w:tc>
      </w:tr>
      <w:tr w:rsidR="0076730D" w:rsidRPr="00CF24BD" w14:paraId="465CCBC5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DFDD901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E7ABFEB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Inscrições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621A24A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30/03/2024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35BDDE8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30/04/2024</w:t>
            </w:r>
          </w:p>
        </w:tc>
      </w:tr>
      <w:tr w:rsidR="0076730D" w:rsidRPr="00CF24BD" w14:paraId="5B376666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102312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7C23ED1E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Resultado Preliminar de Selecionados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094C9D3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08/05/2024</w:t>
            </w:r>
          </w:p>
        </w:tc>
      </w:tr>
      <w:tr w:rsidR="0076730D" w:rsidRPr="00CF24BD" w14:paraId="7594BA15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7602BB8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F7A3BC9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Período de Recurso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4F54774B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09/05/2024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767159F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10/05/2024</w:t>
            </w:r>
          </w:p>
        </w:tc>
      </w:tr>
      <w:tr w:rsidR="0076730D" w:rsidRPr="00CF24BD" w14:paraId="410546A4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5B3ACBD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7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8F6CB44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Homologação do Resultado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6EE0CC29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14/05/2024</w:t>
            </w:r>
          </w:p>
        </w:tc>
      </w:tr>
      <w:tr w:rsidR="0076730D" w:rsidRPr="00CF24BD" w14:paraId="7AA83BF7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273E44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8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33089A49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Entrega de Documentos dos Selecionados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C13A1FC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15/05/2024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83A2B9F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20/05/2024</w:t>
            </w:r>
          </w:p>
        </w:tc>
      </w:tr>
      <w:tr w:rsidR="0076730D" w:rsidRPr="00CF24BD" w14:paraId="0B520AA9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3115E54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9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6C5C900F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Resultado Preliminar de Habilitados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360F7D98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28/05/2024</w:t>
            </w:r>
          </w:p>
        </w:tc>
      </w:tr>
      <w:tr w:rsidR="0076730D" w:rsidRPr="00CF24BD" w14:paraId="00166026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56FB216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10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090FD4C8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 xml:space="preserve">Período de recurso de Habilitação 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3F62A784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29/05/2024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6C148E5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31/05/2024</w:t>
            </w:r>
          </w:p>
        </w:tc>
      </w:tr>
      <w:tr w:rsidR="0076730D" w:rsidRPr="00CF24BD" w14:paraId="5CFA7202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57334F1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11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FC30905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 xml:space="preserve">Resultado de Habilitação 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583DFC07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07/06/2024</w:t>
            </w:r>
          </w:p>
        </w:tc>
      </w:tr>
      <w:tr w:rsidR="0076730D" w:rsidRPr="00CF24BD" w14:paraId="13D48334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EF48BEC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2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6A8A45D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Envio do Termo de Execução Cultural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1EB67681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10/06/2024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8ECE9DC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14/06/2024</w:t>
            </w:r>
          </w:p>
        </w:tc>
      </w:tr>
      <w:tr w:rsidR="0076730D" w:rsidRPr="00CF24BD" w14:paraId="6E1E7E00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ABA130B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3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F796CD5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Análise dos Termos de Execução Cultural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6050E711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17/06/2024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1ABD6027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19/06/2024</w:t>
            </w:r>
          </w:p>
        </w:tc>
      </w:tr>
      <w:tr w:rsidR="0076730D" w:rsidRPr="00CF24BD" w14:paraId="02E3210B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2D4AAEE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4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3AE39B6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Período de Pagamento dos Selecionados</w:t>
            </w:r>
          </w:p>
        </w:tc>
        <w:tc>
          <w:tcPr>
            <w:tcW w:w="1945" w:type="dxa"/>
            <w:shd w:val="clear" w:color="auto" w:fill="auto"/>
            <w:vAlign w:val="center"/>
          </w:tcPr>
          <w:p w14:paraId="5DE8DF5F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20/06/2024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49CE1AB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02/07/2024</w:t>
            </w:r>
          </w:p>
        </w:tc>
      </w:tr>
      <w:tr w:rsidR="0076730D" w:rsidRPr="00CF24BD" w14:paraId="3B96B1F0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E775891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5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238DAE03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Execução de Projeto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0D5972D3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Até 31/12/2024</w:t>
            </w:r>
          </w:p>
        </w:tc>
      </w:tr>
      <w:tr w:rsidR="0076730D" w:rsidRPr="00CF24BD" w14:paraId="1342C275" w14:textId="77777777" w:rsidTr="0076730D">
        <w:trPr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F352140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1</w:t>
            </w:r>
            <w:r>
              <w:rPr>
                <w:rFonts w:ascii="Arial" w:hAnsi="Arial" w:cs="Arial"/>
                <w:kern w:val="2"/>
              </w:rPr>
              <w:t>6</w:t>
            </w:r>
          </w:p>
        </w:tc>
        <w:tc>
          <w:tcPr>
            <w:tcW w:w="5001" w:type="dxa"/>
            <w:shd w:val="clear" w:color="auto" w:fill="auto"/>
            <w:vAlign w:val="center"/>
          </w:tcPr>
          <w:p w14:paraId="54495EA7" w14:textId="77777777" w:rsidR="0076730D" w:rsidRPr="001D3BCC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Relatório Final de Execução do Objeto</w:t>
            </w:r>
          </w:p>
        </w:tc>
        <w:tc>
          <w:tcPr>
            <w:tcW w:w="4070" w:type="dxa"/>
            <w:gridSpan w:val="3"/>
            <w:shd w:val="clear" w:color="auto" w:fill="auto"/>
            <w:vAlign w:val="center"/>
          </w:tcPr>
          <w:p w14:paraId="1DC114AC" w14:textId="77777777" w:rsidR="0076730D" w:rsidRPr="001D3BCC" w:rsidRDefault="0076730D" w:rsidP="003C40DC">
            <w:pPr>
              <w:spacing w:after="0" w:line="240" w:lineRule="auto"/>
              <w:jc w:val="center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Até 31/12/2024</w:t>
            </w:r>
          </w:p>
        </w:tc>
      </w:tr>
      <w:tr w:rsidR="0076730D" w:rsidRPr="00CF24BD" w14:paraId="1C852277" w14:textId="77777777" w:rsidTr="0076730D">
        <w:trPr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14:paraId="032AD049" w14:textId="77777777" w:rsidR="0076730D" w:rsidRPr="00CF24BD" w:rsidRDefault="0076730D" w:rsidP="003C40DC">
            <w:pPr>
              <w:spacing w:after="0" w:line="240" w:lineRule="auto"/>
              <w:jc w:val="both"/>
              <w:rPr>
                <w:rFonts w:ascii="Arial" w:hAnsi="Arial" w:cs="Arial"/>
                <w:kern w:val="2"/>
              </w:rPr>
            </w:pPr>
            <w:r w:rsidRPr="001D3BCC">
              <w:rPr>
                <w:rFonts w:ascii="Arial" w:hAnsi="Arial" w:cs="Arial"/>
                <w:kern w:val="2"/>
              </w:rPr>
              <w:t>Cronograma sujeito a alterações, cabendo exclusivamente ao participante acompanhar os possíveis avisos no site eletrônico da PMM, Diário Oficial dos Municípios.</w:t>
            </w:r>
          </w:p>
        </w:tc>
      </w:tr>
    </w:tbl>
    <w:p w14:paraId="6E31368C" w14:textId="77777777" w:rsidR="003D571A" w:rsidRDefault="003D571A"/>
    <w:sectPr w:rsidR="003D57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D8329" w14:textId="77777777" w:rsidR="009967A1" w:rsidRDefault="009967A1" w:rsidP="003D571A">
      <w:pPr>
        <w:spacing w:after="0" w:line="240" w:lineRule="auto"/>
      </w:pPr>
      <w:r>
        <w:separator/>
      </w:r>
    </w:p>
  </w:endnote>
  <w:endnote w:type="continuationSeparator" w:id="0">
    <w:p w14:paraId="7CF9ED31" w14:textId="77777777" w:rsidR="009967A1" w:rsidRDefault="009967A1" w:rsidP="003D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5CFA" w14:textId="77777777" w:rsidR="009967A1" w:rsidRDefault="009967A1" w:rsidP="003D571A">
      <w:pPr>
        <w:spacing w:after="0" w:line="240" w:lineRule="auto"/>
      </w:pPr>
      <w:r>
        <w:separator/>
      </w:r>
    </w:p>
  </w:footnote>
  <w:footnote w:type="continuationSeparator" w:id="0">
    <w:p w14:paraId="0401924A" w14:textId="77777777" w:rsidR="009967A1" w:rsidRDefault="009967A1" w:rsidP="003D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6C95D" w14:textId="191E4019" w:rsidR="003D571A" w:rsidRDefault="003D571A">
    <w:pPr>
      <w:pStyle w:val="Cabealho"/>
    </w:pPr>
    <w:r>
      <w:rPr>
        <w:noProof/>
        <w14:ligatures w14:val="standardContextual"/>
      </w:rPr>
      <w:drawing>
        <wp:inline distT="0" distB="0" distL="0" distR="0" wp14:anchorId="388DC943" wp14:editId="6BA15DD4">
          <wp:extent cx="5400040" cy="894715"/>
          <wp:effectExtent l="0" t="0" r="0" b="0"/>
          <wp:docPr id="49591588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915887" name="Imagem 495915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1A"/>
    <w:rsid w:val="003D571A"/>
    <w:rsid w:val="0076730D"/>
    <w:rsid w:val="009967A1"/>
    <w:rsid w:val="00D92895"/>
    <w:rsid w:val="00E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50C52"/>
  <w15:chartTrackingRefBased/>
  <w15:docId w15:val="{7F9852E9-843F-4084-8A6E-2B1404D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71A"/>
    <w:pPr>
      <w:spacing w:after="160" w:line="259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571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D5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571A"/>
    <w:rPr>
      <w:rFonts w:ascii="Calibri" w:eastAsia="Calibri" w:hAnsi="Calibri" w:cs="Times New Roman"/>
      <w:kern w:val="0"/>
      <w:sz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D57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571A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Gouveia</dc:creator>
  <cp:keywords/>
  <dc:description/>
  <cp:lastModifiedBy>SECULT</cp:lastModifiedBy>
  <cp:revision>2</cp:revision>
  <dcterms:created xsi:type="dcterms:W3CDTF">2024-02-08T18:16:00Z</dcterms:created>
  <dcterms:modified xsi:type="dcterms:W3CDTF">2024-03-22T19:31:00Z</dcterms:modified>
</cp:coreProperties>
</file>